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>Дне</w:t>
      </w:r>
      <w:r w:rsidR="000E1E47">
        <w:rPr>
          <w:b/>
          <w:i/>
          <w:color w:val="4F81BD" w:themeColor="accent1"/>
          <w:sz w:val="32"/>
          <w:u w:val="single"/>
        </w:rPr>
        <w:t xml:space="preserve">вник для 9 класса МБОУ « </w:t>
      </w:r>
      <w:proofErr w:type="spellStart"/>
      <w:r w:rsidR="000E1E47">
        <w:rPr>
          <w:b/>
          <w:i/>
          <w:color w:val="4F81BD" w:themeColor="accent1"/>
          <w:sz w:val="32"/>
          <w:u w:val="single"/>
        </w:rPr>
        <w:t>Казмааульская</w:t>
      </w:r>
      <w:proofErr w:type="spellEnd"/>
      <w:r w:rsidR="000E1E47">
        <w:rPr>
          <w:b/>
          <w:i/>
          <w:color w:val="4F81BD" w:themeColor="accent1"/>
          <w:sz w:val="32"/>
          <w:u w:val="single"/>
        </w:rPr>
        <w:t xml:space="preserve"> СОШ</w:t>
      </w:r>
      <w:r w:rsidRPr="008B5419">
        <w:rPr>
          <w:b/>
          <w:i/>
          <w:color w:val="4F81BD" w:themeColor="accent1"/>
          <w:sz w:val="32"/>
          <w:u w:val="single"/>
        </w:rPr>
        <w:t>»</w:t>
      </w:r>
    </w:p>
    <w:tbl>
      <w:tblPr>
        <w:tblStyle w:val="-51"/>
        <w:tblW w:w="4648" w:type="pct"/>
        <w:tblLook w:val="01A0"/>
      </w:tblPr>
      <w:tblGrid>
        <w:gridCol w:w="447"/>
        <w:gridCol w:w="1815"/>
        <w:gridCol w:w="3882"/>
        <w:gridCol w:w="937"/>
        <w:gridCol w:w="1816"/>
      </w:tblGrid>
      <w:tr w:rsidR="0004256A" w:rsidTr="006C54E8">
        <w:trPr>
          <w:cnfStyle w:val="1000000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A74D9A">
              <w:rPr>
                <w:b w:val="0"/>
                <w:sz w:val="24"/>
              </w:rPr>
              <w:t xml:space="preserve"> 18</w:t>
            </w:r>
            <w:r w:rsidR="0004256A">
              <w:rPr>
                <w:b w:val="0"/>
                <w:sz w:val="24"/>
              </w:rPr>
              <w:t>.05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</w:t>
            </w:r>
            <w:proofErr w:type="gramStart"/>
            <w:r>
              <w:t>а(</w:t>
            </w:r>
            <w:proofErr w:type="gramEnd"/>
            <w:r>
              <w:t>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04256A" w:rsidTr="006C54E8">
        <w:trPr>
          <w:cnfStyle w:val="000000010000"/>
          <w:trHeight w:val="939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A74D9A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Проект « Моя страна»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063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>Упр.1</w:t>
            </w:r>
            <w:r w:rsidR="00A74D9A">
              <w:t xml:space="preserve"> стр.164</w:t>
            </w:r>
          </w:p>
          <w:p w:rsidR="0083763C" w:rsidRDefault="0083763C"/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A74D9A">
            <w:pPr>
              <w:pStyle w:val="DecimalAligned"/>
              <w:cnfStyle w:val="000000100000"/>
            </w:pPr>
            <w:r>
              <w:t>О движении бросаемых тел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A74D9A" w:rsidP="00936186">
            <w:pPr>
              <w:pStyle w:val="DecimalAligned"/>
            </w:pPr>
            <w:r>
              <w:t>Параграф 44</w:t>
            </w:r>
          </w:p>
        </w:tc>
      </w:tr>
      <w:tr w:rsidR="0004256A" w:rsidTr="006C54E8">
        <w:trPr>
          <w:cnfStyle w:val="000000010000"/>
          <w:trHeight w:val="503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Pr="00A74D9A" w:rsidRDefault="00A74D9A" w:rsidP="008F42B9">
            <w:pPr>
              <w:pStyle w:val="DecimalAligned"/>
              <w:cnfStyle w:val="000000010000"/>
            </w:pPr>
            <w:r>
              <w:t xml:space="preserve">Употребление знаков препинания 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A74D9A">
            <w:pPr>
              <w:pStyle w:val="DecimalAligned"/>
            </w:pPr>
            <w:r>
              <w:t>Упр. 273</w:t>
            </w:r>
          </w:p>
        </w:tc>
      </w:tr>
      <w:tr w:rsidR="0004256A" w:rsidTr="006C54E8">
        <w:trPr>
          <w:cnfStyle w:val="000000100000"/>
          <w:trHeight w:val="694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A74D9A">
            <w:pPr>
              <w:pStyle w:val="DecimalAligned"/>
              <w:cnfStyle w:val="000000100000"/>
            </w:pPr>
            <w:r>
              <w:t>Контрольная работа по русской литературе 20 века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857999" w:rsidP="00A74D9A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A74D9A" w:rsidP="00936186">
            <w:pPr>
              <w:pStyle w:val="DecimalAligned"/>
              <w:cnfStyle w:val="000000100000"/>
            </w:pPr>
            <w:r>
              <w:t xml:space="preserve">Нахождение значения  числового выражения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46</w:t>
            </w:r>
          </w:p>
        </w:tc>
        <w:tc>
          <w:tcPr>
            <w:cnfStyle w:val="000100000000"/>
            <w:tcW w:w="1063" w:type="pct"/>
          </w:tcPr>
          <w:p w:rsidR="00857999" w:rsidRDefault="00A74D9A" w:rsidP="00A74D9A">
            <w:pPr>
              <w:pStyle w:val="DecimalAligned"/>
            </w:pPr>
            <w:r>
              <w:t>№ 161. 178(а)</w:t>
            </w:r>
          </w:p>
        </w:tc>
      </w:tr>
      <w:tr w:rsidR="0004256A" w:rsidTr="006C54E8">
        <w:trPr>
          <w:cnfStyle w:val="000000010000"/>
          <w:trHeight w:val="272"/>
        </w:trPr>
        <w:tc>
          <w:tcPr>
            <w:cnfStyle w:val="001000000000"/>
            <w:tcW w:w="251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527BCD">
              <w:rPr>
                <w:rStyle w:val="a7"/>
                <w:b/>
                <w:i w:val="0"/>
                <w:color w:val="auto"/>
                <w:sz w:val="24"/>
              </w:rPr>
              <w:t xml:space="preserve"> 19</w:t>
            </w:r>
            <w:r w:rsidR="0004256A">
              <w:rPr>
                <w:rStyle w:val="a7"/>
                <w:b/>
                <w:i w:val="0"/>
                <w:color w:val="auto"/>
                <w:sz w:val="24"/>
              </w:rPr>
              <w:t>.05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04256A" w:rsidTr="006C54E8">
        <w:trPr>
          <w:cnfStyle w:val="000000100000"/>
          <w:trHeight w:val="708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A74D9A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Гораций « Я воздвиг памятник»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r>
              <w:t>Урок 48</w:t>
            </w:r>
          </w:p>
        </w:tc>
        <w:tc>
          <w:tcPr>
            <w:cnfStyle w:val="000100000000"/>
            <w:tcW w:w="1063" w:type="pct"/>
          </w:tcPr>
          <w:p w:rsidR="00A74D9A" w:rsidRDefault="00A74D9A">
            <w:r>
              <w:t>Выучить</w:t>
            </w:r>
          </w:p>
          <w:p w:rsidR="00857999" w:rsidRDefault="00A74D9A">
            <w:r>
              <w:t>стихотворение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100000"/>
            </w:pPr>
            <w:r>
              <w:t xml:space="preserve">Углеводы </w:t>
            </w:r>
          </w:p>
        </w:tc>
        <w:tc>
          <w:tcPr>
            <w:cnfStyle w:val="000010000000"/>
            <w:tcW w:w="1017" w:type="pct"/>
          </w:tcPr>
          <w:p w:rsidR="00857999" w:rsidRDefault="0084325D">
            <w:pPr>
              <w:pStyle w:val="DecimalAligned"/>
            </w:pPr>
            <w:r>
              <w:t>Урок 32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84325D">
              <w:t>39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010000"/>
            </w:pPr>
            <w:r>
              <w:t xml:space="preserve">Столыпин и его реформы </w:t>
            </w:r>
          </w:p>
        </w:tc>
        <w:tc>
          <w:tcPr>
            <w:cnfStyle w:val="000010000000"/>
            <w:tcW w:w="1017" w:type="pct"/>
          </w:tcPr>
          <w:p w:rsidR="00857999" w:rsidRDefault="0084325D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100000"/>
            </w:pPr>
            <w:r>
              <w:t xml:space="preserve">Этапы, проблемы и перспективы развития  экономики 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84325D">
            <w:pPr>
              <w:pStyle w:val="DecimalAligned"/>
            </w:pPr>
            <w:r>
              <w:t>стр. 242-246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04256A" w:rsidRDefault="0004256A">
            <w:pPr>
              <w:pStyle w:val="DecimalAligned"/>
              <w:cnfStyle w:val="000000010000"/>
            </w:pPr>
            <w:r>
              <w:t xml:space="preserve">Многогранники 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84325D">
            <w:pPr>
              <w:pStyle w:val="DecimalAligned"/>
            </w:pPr>
            <w:r>
              <w:t>№1187</w:t>
            </w:r>
            <w:r w:rsidR="0004256A">
              <w:t>(а</w:t>
            </w:r>
            <w:r>
              <w:t>, б</w:t>
            </w:r>
            <w:r w:rsidR="0004256A">
              <w:t>)</w:t>
            </w:r>
          </w:p>
        </w:tc>
      </w:tr>
      <w:tr w:rsidR="0004256A" w:rsidTr="006C54E8">
        <w:trPr>
          <w:cnfStyle w:val="0000001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527BCD">
              <w:rPr>
                <w:b/>
                <w:sz w:val="24"/>
              </w:rPr>
              <w:t xml:space="preserve"> 20</w:t>
            </w:r>
            <w:r w:rsidR="006C54E8">
              <w:rPr>
                <w:b/>
                <w:sz w:val="24"/>
              </w:rPr>
              <w:t>.05</w:t>
            </w:r>
            <w:r w:rsidR="003246C0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010000"/>
            </w:pPr>
            <w:r>
              <w:t xml:space="preserve">Движение искусственных спутников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B14267">
            <w:pPr>
              <w:pStyle w:val="DecimalAligned"/>
            </w:pPr>
            <w:r>
              <w:t>Параграф 45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proofErr w:type="gramStart"/>
            <w:r>
              <w:t>Контрольных</w:t>
            </w:r>
            <w:proofErr w:type="gramEnd"/>
            <w:r>
              <w:t xml:space="preserve"> тест</w:t>
            </w:r>
          </w:p>
        </w:tc>
        <w:tc>
          <w:tcPr>
            <w:cnfStyle w:val="000010000000"/>
            <w:tcW w:w="1017" w:type="pct"/>
          </w:tcPr>
          <w:p w:rsidR="008A7B2B" w:rsidRDefault="0004256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Повторить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010000"/>
            </w:pPr>
            <w:r>
              <w:t>Что делает твою страну особенной?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84325D">
              <w:t>8 стр. 166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Pr="0004256A" w:rsidRDefault="0084325D" w:rsidP="00B14267">
            <w:pPr>
              <w:pStyle w:val="DecimalAligned"/>
              <w:cnfStyle w:val="000000100000"/>
            </w:pPr>
            <w:r>
              <w:t xml:space="preserve">Упрощение выражений </w:t>
            </w:r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84325D">
            <w:pPr>
              <w:pStyle w:val="DecimalAligned"/>
            </w:pPr>
            <w:r>
              <w:t>Вариант 18 №1-10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651" w:type="pct"/>
          </w:tcPr>
          <w:p w:rsidR="003246C0" w:rsidRDefault="0084325D" w:rsidP="00B14267">
            <w:pPr>
              <w:pStyle w:val="DecimalAligned"/>
              <w:cnfStyle w:val="000000010000"/>
            </w:pPr>
            <w:proofErr w:type="spellStart"/>
            <w:r>
              <w:t>Тилнигьакъындагъыилмунубёлюклери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B14267">
            <w:pPr>
              <w:pStyle w:val="DecimalAligned"/>
            </w:pPr>
            <w:r>
              <w:t>Тап. 241</w:t>
            </w:r>
          </w:p>
        </w:tc>
      </w:tr>
      <w:tr w:rsidR="0004256A" w:rsidTr="006C54E8">
        <w:trPr>
          <w:cnfStyle w:val="000000100000"/>
          <w:trHeight w:val="503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  <w:proofErr w:type="spellEnd"/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r>
              <w:t xml:space="preserve">А. </w:t>
            </w:r>
            <w:proofErr w:type="spellStart"/>
            <w:r>
              <w:t>Жачаев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527BCD">
              <w:rPr>
                <w:b/>
                <w:sz w:val="24"/>
              </w:rPr>
              <w:t xml:space="preserve"> 21</w:t>
            </w:r>
            <w:r w:rsidR="006C54E8">
              <w:rPr>
                <w:b/>
                <w:sz w:val="24"/>
              </w:rPr>
              <w:t>.05</w:t>
            </w:r>
            <w:r w:rsidR="007B44CA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 xml:space="preserve">Государственный ансамбль танца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144-147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r>
              <w:t>Полимеры. Обобщение</w:t>
            </w:r>
          </w:p>
        </w:tc>
        <w:tc>
          <w:tcPr>
            <w:cnfStyle w:val="000010000000"/>
            <w:tcW w:w="1017" w:type="pct"/>
          </w:tcPr>
          <w:p w:rsidR="008A7B2B" w:rsidRDefault="00527BCD" w:rsidP="00B14267">
            <w:pPr>
              <w:pStyle w:val="DecimalAligned"/>
            </w:pPr>
            <w:r>
              <w:t>Урок 33, 34</w:t>
            </w:r>
          </w:p>
        </w:tc>
        <w:tc>
          <w:tcPr>
            <w:cnfStyle w:val="000100000000"/>
            <w:tcW w:w="1063" w:type="pct"/>
          </w:tcPr>
          <w:p w:rsidR="008A7B2B" w:rsidRDefault="00527BCD" w:rsidP="00527BCD">
            <w:pPr>
              <w:pStyle w:val="DecimalAligned"/>
            </w:pPr>
            <w:r>
              <w:t>Параграф 40</w:t>
            </w: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6C54E8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527BCD" w:rsidP="00527BCD">
            <w:pPr>
              <w:pStyle w:val="DecimalAligned"/>
              <w:cnfStyle w:val="000000100000"/>
            </w:pPr>
            <w:r>
              <w:t>Россия в 1 мировой войне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527BCD" w:rsidP="00B14267">
            <w:pPr>
              <w:pStyle w:val="DecimalAligned"/>
              <w:cnfStyle w:val="000000010000"/>
            </w:pPr>
            <w:r>
              <w:t>Биологические ритмы</w:t>
            </w:r>
            <w:proofErr w:type="gramStart"/>
            <w:r>
              <w:t xml:space="preserve"> ,</w:t>
            </w:r>
            <w:proofErr w:type="gramEnd"/>
            <w:r>
              <w:t xml:space="preserve"> сон и его значения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2</w:t>
            </w:r>
            <w:r w:rsidR="00527BCD">
              <w:t>8</w:t>
            </w:r>
            <w:r w:rsidR="00182710">
              <w:t xml:space="preserve">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527BCD" w:rsidP="00B14267">
            <w:pPr>
              <w:pStyle w:val="DecimalAligned"/>
            </w:pPr>
            <w:r>
              <w:t>Стр. 241-143</w:t>
            </w:r>
          </w:p>
        </w:tc>
      </w:tr>
      <w:tr w:rsidR="006C54E8" w:rsidTr="006C54E8">
        <w:trPr>
          <w:cnfStyle w:val="000000100000"/>
          <w:trHeight w:val="333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100000"/>
              <w:rPr>
                <w:b/>
              </w:rPr>
            </w:pPr>
            <w:r>
              <w:rPr>
                <w:b/>
                <w:sz w:val="24"/>
              </w:rPr>
              <w:t>Пятница 22</w:t>
            </w:r>
            <w:r w:rsidR="006C54E8" w:rsidRPr="006C54E8">
              <w:rPr>
                <w:b/>
                <w:sz w:val="24"/>
              </w:rPr>
              <w:t>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Русский язык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010000"/>
            </w:pPr>
            <w:r>
              <w:t xml:space="preserve">Повторение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У. Шекспир « Гамлет»</w:t>
            </w:r>
          </w:p>
        </w:tc>
        <w:tc>
          <w:tcPr>
            <w:cnfStyle w:val="000010000000"/>
            <w:tcW w:w="1017" w:type="pct"/>
          </w:tcPr>
          <w:p w:rsidR="006C54E8" w:rsidRDefault="00527BCD" w:rsidP="001A0FA6">
            <w:pPr>
              <w:pStyle w:val="DecimalAligned"/>
            </w:pPr>
            <w:r>
              <w:t>Урок 50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 xml:space="preserve">Знать содержание трагедии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ОБЖ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 xml:space="preserve">Перегрузки и невесомость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Параграф 46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010000"/>
            </w:pPr>
            <w:r>
              <w:t xml:space="preserve">Преобразование выражений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Вариант 18 №11-20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Многогранники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Урок33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№1214(а)</w:t>
            </w:r>
          </w:p>
          <w:p w:rsidR="00527BCD" w:rsidRDefault="00527BCD" w:rsidP="001A0FA6">
            <w:pPr>
              <w:pStyle w:val="DecimalAligned"/>
            </w:pPr>
            <w:r>
              <w:t>Вариант 19 №1-5</w:t>
            </w:r>
          </w:p>
        </w:tc>
      </w:tr>
      <w:tr w:rsidR="006C54E8" w:rsidTr="006C54E8">
        <w:trPr>
          <w:cnfStyle w:val="000000010000"/>
          <w:trHeight w:val="319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010000"/>
              <w:rPr>
                <w:b/>
              </w:rPr>
            </w:pPr>
            <w:r>
              <w:rPr>
                <w:b/>
                <w:sz w:val="24"/>
              </w:rPr>
              <w:t>Суббота 23</w:t>
            </w:r>
            <w:r w:rsidR="006C54E8" w:rsidRPr="006C54E8">
              <w:rPr>
                <w:b/>
                <w:sz w:val="24"/>
              </w:rPr>
              <w:t>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Англ</w:t>
            </w:r>
            <w:proofErr w:type="gramStart"/>
            <w:r>
              <w:t>.я</w:t>
            </w:r>
            <w:proofErr w:type="gramEnd"/>
            <w:r>
              <w:t>зык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Выдающиеся ученики своего класса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№1 стр. 168-169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010000"/>
            </w:pPr>
            <w:r>
              <w:t xml:space="preserve">Особенности высшей нервной деятельности </w:t>
            </w:r>
          </w:p>
        </w:tc>
        <w:tc>
          <w:tcPr>
            <w:cnfStyle w:val="000010000000"/>
            <w:tcW w:w="1017" w:type="pct"/>
          </w:tcPr>
          <w:p w:rsidR="00527BCD" w:rsidRDefault="00527BCD" w:rsidP="001A0FA6">
            <w:pPr>
              <w:pStyle w:val="DecimalAligned"/>
            </w:pPr>
            <w:r>
              <w:t>Урок 29, 30</w:t>
            </w:r>
          </w:p>
          <w:p w:rsidR="006C54E8" w:rsidRDefault="00E44D46" w:rsidP="001A0FA6">
            <w:pPr>
              <w:pStyle w:val="DecimalAligned"/>
            </w:pPr>
            <w:r>
              <w:t xml:space="preserve"> 8 класс</w:t>
            </w:r>
          </w:p>
        </w:tc>
        <w:tc>
          <w:tcPr>
            <w:cnfStyle w:val="000100000000"/>
            <w:tcW w:w="1063" w:type="pct"/>
          </w:tcPr>
          <w:p w:rsidR="006C54E8" w:rsidRDefault="00E44D46" w:rsidP="00527BCD">
            <w:pPr>
              <w:pStyle w:val="DecimalAligned"/>
            </w:pPr>
            <w:r>
              <w:t xml:space="preserve">Стр. </w:t>
            </w:r>
            <w:r w:rsidR="00527BCD">
              <w:t>245-260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Западная Сибирь</w:t>
            </w:r>
            <w:proofErr w:type="gramStart"/>
            <w:r>
              <w:t xml:space="preserve"> ,</w:t>
            </w:r>
            <w:proofErr w:type="gramEnd"/>
            <w:r>
              <w:t xml:space="preserve"> восточная Сибирь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Стр. 247-259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Обществознание 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010000"/>
            </w:pPr>
            <w:r>
              <w:t>Международно-правовая защита жертв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86541E" w:rsidP="001A0FA6">
            <w:pPr>
              <w:pStyle w:val="DecimalAligned"/>
            </w:pPr>
            <w:r>
              <w:t>Параграф 14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Родной язык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100000"/>
            </w:pPr>
            <w:r>
              <w:t xml:space="preserve">Повторение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86541E" w:rsidP="001A0FA6">
            <w:pPr>
              <w:pStyle w:val="DecimalAligned"/>
            </w:pPr>
            <w:r>
              <w:t>Тап.242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История Дагестана 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010000"/>
            </w:pPr>
            <w:r>
              <w:t>Повторение пройденных тем</w:t>
            </w:r>
            <w:bookmarkStart w:id="0" w:name="_GoBack"/>
            <w:bookmarkEnd w:id="0"/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B14267"/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B14267">
            <w:pPr>
              <w:pStyle w:val="DecimalAligned"/>
            </w:pPr>
          </w:p>
        </w:tc>
      </w:tr>
    </w:tbl>
    <w:p w:rsidR="00326DC9" w:rsidRDefault="00326DC9"/>
    <w:sectPr w:rsidR="00326DC9" w:rsidSect="002C5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4256A"/>
    <w:rsid w:val="00087587"/>
    <w:rsid w:val="000A0FC4"/>
    <w:rsid w:val="000A5E88"/>
    <w:rsid w:val="000E1E47"/>
    <w:rsid w:val="000E1F32"/>
    <w:rsid w:val="00182710"/>
    <w:rsid w:val="002C5C14"/>
    <w:rsid w:val="003246C0"/>
    <w:rsid w:val="00326DC9"/>
    <w:rsid w:val="00350EA0"/>
    <w:rsid w:val="004C31F0"/>
    <w:rsid w:val="00527BCD"/>
    <w:rsid w:val="00677596"/>
    <w:rsid w:val="006C54E8"/>
    <w:rsid w:val="00790674"/>
    <w:rsid w:val="007B44CA"/>
    <w:rsid w:val="0083763C"/>
    <w:rsid w:val="0084325D"/>
    <w:rsid w:val="0085021C"/>
    <w:rsid w:val="00857999"/>
    <w:rsid w:val="0086541E"/>
    <w:rsid w:val="008A7B2B"/>
    <w:rsid w:val="008B5419"/>
    <w:rsid w:val="008F42B9"/>
    <w:rsid w:val="00936186"/>
    <w:rsid w:val="00A70F94"/>
    <w:rsid w:val="00A74D9A"/>
    <w:rsid w:val="00B43DBC"/>
    <w:rsid w:val="00BF36BD"/>
    <w:rsid w:val="00C04374"/>
    <w:rsid w:val="00D922CE"/>
    <w:rsid w:val="00E44D46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2020-05-19T14:06:00Z</dcterms:created>
  <dcterms:modified xsi:type="dcterms:W3CDTF">2020-05-19T14:06:00Z</dcterms:modified>
</cp:coreProperties>
</file>